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0D" w:rsidRPr="00EE5390" w:rsidRDefault="00D93D0D" w:rsidP="00D93D0D">
      <w:pPr>
        <w:ind w:right="-766"/>
        <w:jc w:val="center"/>
        <w:rPr>
          <w:rFonts w:ascii="Arial" w:hAnsi="Arial" w:cs="Arial"/>
          <w:sz w:val="24"/>
          <w:szCs w:val="24"/>
          <w:lang w:val="ru-RU"/>
        </w:rPr>
      </w:pPr>
      <w:r w:rsidRPr="00EE5390">
        <w:rPr>
          <w:rFonts w:ascii="Arial" w:hAnsi="Arial" w:cs="Arial"/>
          <w:sz w:val="24"/>
          <w:szCs w:val="24"/>
          <w:lang w:val="ru-RU"/>
        </w:rPr>
        <w:t>КРАСНОЯРСКИЙ КРАЙ</w:t>
      </w:r>
    </w:p>
    <w:p w:rsidR="00D93D0D" w:rsidRPr="00EE5390" w:rsidRDefault="00D93D0D" w:rsidP="00D93D0D">
      <w:pPr>
        <w:ind w:right="-766"/>
        <w:jc w:val="center"/>
        <w:rPr>
          <w:rFonts w:ascii="Arial" w:hAnsi="Arial" w:cs="Arial"/>
          <w:sz w:val="24"/>
          <w:szCs w:val="24"/>
          <w:lang w:val="ru-RU"/>
        </w:rPr>
      </w:pPr>
      <w:r w:rsidRPr="00EE5390">
        <w:rPr>
          <w:rFonts w:ascii="Arial" w:hAnsi="Arial" w:cs="Arial"/>
          <w:sz w:val="24"/>
          <w:szCs w:val="24"/>
          <w:lang w:val="ru-RU"/>
        </w:rPr>
        <w:t>АВДИНСКИЙ СЕЛЬСОВЕТ УЯРСКОГО РАЙОНА</w:t>
      </w:r>
    </w:p>
    <w:p w:rsidR="00D93D0D" w:rsidRPr="00EE5390" w:rsidRDefault="00D93D0D" w:rsidP="00D93D0D">
      <w:pPr>
        <w:ind w:right="-766"/>
        <w:jc w:val="center"/>
        <w:rPr>
          <w:rFonts w:ascii="Arial" w:hAnsi="Arial" w:cs="Arial"/>
          <w:sz w:val="24"/>
          <w:szCs w:val="24"/>
          <w:lang w:val="ru-RU"/>
        </w:rPr>
      </w:pPr>
      <w:r w:rsidRPr="00EE5390">
        <w:rPr>
          <w:rFonts w:ascii="Arial" w:hAnsi="Arial" w:cs="Arial"/>
          <w:sz w:val="24"/>
          <w:szCs w:val="24"/>
          <w:lang w:val="ru-RU"/>
        </w:rPr>
        <w:t xml:space="preserve">АВДИНСКИЙ СЕЛЬСКИЙ СОВЕТ ДЕПУТАТОВ </w:t>
      </w:r>
    </w:p>
    <w:p w:rsidR="00D93D0D" w:rsidRPr="00EE5390" w:rsidRDefault="00D93D0D" w:rsidP="00D93D0D">
      <w:pPr>
        <w:ind w:right="-766"/>
        <w:jc w:val="center"/>
        <w:rPr>
          <w:rFonts w:ascii="Arial" w:hAnsi="Arial" w:cs="Arial"/>
          <w:sz w:val="24"/>
          <w:szCs w:val="24"/>
          <w:lang w:val="ru-RU"/>
        </w:rPr>
      </w:pPr>
      <w:r w:rsidRPr="00EE5390">
        <w:rPr>
          <w:rFonts w:ascii="Arial" w:hAnsi="Arial" w:cs="Arial"/>
          <w:sz w:val="24"/>
          <w:szCs w:val="24"/>
          <w:lang w:val="ru-RU"/>
        </w:rPr>
        <w:t xml:space="preserve">РЕШЕНИЕ (проект) </w:t>
      </w:r>
    </w:p>
    <w:p w:rsidR="00D93D0D" w:rsidRDefault="00D93D0D" w:rsidP="00D93D0D">
      <w:pPr>
        <w:ind w:right="-766"/>
        <w:jc w:val="left"/>
        <w:rPr>
          <w:rFonts w:ascii="Arial" w:hAnsi="Arial" w:cs="Arial"/>
          <w:sz w:val="24"/>
          <w:szCs w:val="24"/>
          <w:lang w:val="ru-RU"/>
        </w:rPr>
      </w:pPr>
    </w:p>
    <w:p w:rsidR="00D93D0D" w:rsidRPr="00EE5390" w:rsidRDefault="00D93D0D" w:rsidP="00D93D0D">
      <w:pPr>
        <w:ind w:right="-766"/>
        <w:jc w:val="left"/>
        <w:rPr>
          <w:rFonts w:ascii="Arial" w:hAnsi="Arial" w:cs="Arial"/>
          <w:sz w:val="24"/>
          <w:szCs w:val="24"/>
          <w:lang w:val="ru-RU"/>
        </w:rPr>
      </w:pPr>
      <w:r w:rsidRPr="00EE5390">
        <w:rPr>
          <w:rFonts w:ascii="Arial" w:hAnsi="Arial" w:cs="Arial"/>
          <w:sz w:val="24"/>
          <w:szCs w:val="24"/>
          <w:lang w:val="ru-RU"/>
        </w:rPr>
        <w:t xml:space="preserve">2021г                                    п. Авда                                   </w:t>
      </w:r>
      <w:proofErr w:type="gramStart"/>
      <w:r w:rsidRPr="00EE5390">
        <w:rPr>
          <w:rFonts w:ascii="Arial" w:hAnsi="Arial" w:cs="Arial"/>
          <w:sz w:val="24"/>
          <w:szCs w:val="24"/>
          <w:lang w:val="ru-RU"/>
        </w:rPr>
        <w:t>№-</w:t>
      </w:r>
      <w:proofErr w:type="gramEnd"/>
      <w:r w:rsidRPr="00EE5390">
        <w:rPr>
          <w:rFonts w:ascii="Arial" w:hAnsi="Arial" w:cs="Arial"/>
          <w:sz w:val="24"/>
          <w:szCs w:val="24"/>
          <w:lang w:val="ru-RU"/>
        </w:rPr>
        <w:t>р</w:t>
      </w:r>
    </w:p>
    <w:p w:rsidR="00D93D0D" w:rsidRPr="00EE5390" w:rsidRDefault="00D93D0D" w:rsidP="00D93D0D">
      <w:pPr>
        <w:spacing w:after="575"/>
        <w:ind w:right="43" w:firstLine="0"/>
        <w:jc w:val="center"/>
        <w:rPr>
          <w:rFonts w:ascii="Arial" w:hAnsi="Arial" w:cs="Arial"/>
          <w:sz w:val="24"/>
          <w:szCs w:val="24"/>
          <w:lang w:val="ru-RU"/>
        </w:rPr>
      </w:pPr>
      <w:r w:rsidRPr="00EE5390">
        <w:rPr>
          <w:rFonts w:ascii="Arial" w:hAnsi="Arial" w:cs="Arial"/>
          <w:sz w:val="24"/>
          <w:szCs w:val="24"/>
          <w:lang w:val="ru-RU"/>
        </w:rPr>
        <w:t>О внесении дополнений в Устав Авдинского сельсовета Уярского района</w:t>
      </w:r>
    </w:p>
    <w:p w:rsidR="00D93D0D" w:rsidRDefault="00D93D0D" w:rsidP="00D93D0D">
      <w:pPr>
        <w:spacing w:after="484"/>
        <w:ind w:left="129" w:right="43"/>
        <w:rPr>
          <w:rFonts w:ascii="Arial" w:hAnsi="Arial" w:cs="Arial"/>
          <w:noProof/>
          <w:sz w:val="24"/>
          <w:szCs w:val="24"/>
          <w:lang w:val="ru-RU"/>
        </w:rPr>
      </w:pPr>
      <w:r>
        <w:rPr>
          <w:rFonts w:ascii="Arial" w:hAnsi="Arial" w:cs="Arial"/>
          <w:noProof/>
          <w:sz w:val="24"/>
          <w:szCs w:val="24"/>
          <w:lang w:val="ru-RU" w:eastAsia="ru-RU"/>
        </w:rPr>
        <mc:AlternateContent>
          <mc:Choice Requires="wpg">
            <w:drawing>
              <wp:anchor distT="0" distB="0" distL="114300" distR="114300" simplePos="0" relativeHeight="251659264" behindDoc="0" locked="0" layoutInCell="1" allowOverlap="1">
                <wp:simplePos x="0" y="0"/>
                <wp:positionH relativeFrom="page">
                  <wp:posOffset>6023610</wp:posOffset>
                </wp:positionH>
                <wp:positionV relativeFrom="page">
                  <wp:posOffset>10231755</wp:posOffset>
                </wp:positionV>
                <wp:extent cx="1225550" cy="8890"/>
                <wp:effectExtent l="0" t="0" r="12700" b="10160"/>
                <wp:wrapTopAndBottom/>
                <wp:docPr id="39473" name="Группа 39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5550" cy="8890"/>
                          <a:chOff x="0" y="0"/>
                          <a:chExt cx="1225708" cy="9148"/>
                        </a:xfrm>
                      </wpg:grpSpPr>
                      <wps:wsp>
                        <wps:cNvPr id="39472" name="Shape 39472"/>
                        <wps:cNvSpPr/>
                        <wps:spPr>
                          <a:xfrm>
                            <a:off x="0" y="0"/>
                            <a:ext cx="1225708" cy="9148"/>
                          </a:xfrm>
                          <a:custGeom>
                            <a:avLst/>
                            <a:gdLst/>
                            <a:ahLst/>
                            <a:cxnLst/>
                            <a:rect l="0" t="0" r="0" b="0"/>
                            <a:pathLst>
                              <a:path w="1225708" h="9148">
                                <a:moveTo>
                                  <a:pt x="0" y="4573"/>
                                </a:moveTo>
                                <a:lnTo>
                                  <a:pt x="1225708" y="4573"/>
                                </a:lnTo>
                              </a:path>
                            </a:pathLst>
                          </a:custGeom>
                          <a:noFill/>
                          <a:ln w="9148"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id="Группа 39473" o:spid="_x0000_s1026" style="position:absolute;margin-left:474.3pt;margin-top:805.65pt;width:96.5pt;height:.7pt;z-index:251659264;mso-position-horizontal-relative:page;mso-position-vertical-relative:page" coordsize="122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">
                <v:shape id="Shape 39472" o:spid="_x0000_s1027" style="position:absolute;width:12257;height:91;visibility:visible;mso-wrap-style:square;v-text-anchor:top" coordsize="1225708,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ueckA&#10;AADeAAAADwAAAGRycy9kb3ducmV2LnhtbESPQUvDQBSE74L/YXlCb3bTVmqM3RYptDTQQ01z0Nsj&#10;+8xGs29DdpvGf+8KgsdhZr5hVpvRtmKg3jeOFcymCQjiyumGawXleXefgvABWWPrmBR8k4fN+vZm&#10;hZl2V36loQi1iBD2GSowIXSZlL4yZNFPXUccvQ/XWwxR9rXUPV4j3LZyniRLabHhuGCwo62h6qu4&#10;WAXpe17ms1DtT2bIy/R0OL8di0+lJnfjyzOIQGP4D/+1D1rB4unhcQ6/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ysueckAAADeAAAADwAAAAAAAAAAAAAAAACYAgAA&#10;ZHJzL2Rvd25yZXYueG1sUEsFBgAAAAAEAAQA9QAAAI4DAAAAAA==&#10;" path="m,4573r1225708,e" filled="f" strokeweight=".25411mm">
                  <v:stroke miterlimit="1" joinstyle="miter"/>
                  <v:path arrowok="t" textboxrect="0,0,1225708,9148"/>
                </v:shape>
                <w10:wrap type="topAndBottom" anchorx="page" anchory="page"/>
              </v:group>
            </w:pict>
          </mc:Fallback>
        </mc:AlternateContent>
      </w:r>
      <w:r>
        <w:rPr>
          <w:rFonts w:ascii="Arial" w:hAnsi="Arial" w:cs="Arial"/>
          <w:noProof/>
          <w:sz w:val="24"/>
          <w:szCs w:val="24"/>
          <w:lang w:val="ru-RU" w:eastAsia="ru-RU"/>
        </w:rPr>
        <w:drawing>
          <wp:anchor distT="0" distB="0" distL="114300" distR="114300" simplePos="0" relativeHeight="251660288" behindDoc="0" locked="0" layoutInCell="1" allowOverlap="0">
            <wp:simplePos x="0" y="0"/>
            <wp:positionH relativeFrom="page">
              <wp:posOffset>7189470</wp:posOffset>
            </wp:positionH>
            <wp:positionV relativeFrom="page">
              <wp:posOffset>4784090</wp:posOffset>
            </wp:positionV>
            <wp:extent cx="18415" cy="31750"/>
            <wp:effectExtent l="0" t="0" r="635"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 cy="31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ru-RU" w:eastAsia="ru-RU"/>
        </w:rPr>
        <w:drawing>
          <wp:anchor distT="0" distB="0" distL="114300" distR="114300" simplePos="0" relativeHeight="251661312" behindDoc="0" locked="0" layoutInCell="1" allowOverlap="0">
            <wp:simplePos x="0" y="0"/>
            <wp:positionH relativeFrom="page">
              <wp:posOffset>7171055</wp:posOffset>
            </wp:positionH>
            <wp:positionV relativeFrom="page">
              <wp:posOffset>7514590</wp:posOffset>
            </wp:positionV>
            <wp:extent cx="18415" cy="273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273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E5390">
        <w:rPr>
          <w:rFonts w:ascii="Arial" w:hAnsi="Arial" w:cs="Arial"/>
          <w:sz w:val="24"/>
          <w:szCs w:val="24"/>
          <w:lang w:val="ru-RU"/>
        </w:rPr>
        <w:t>В соответствии со статьями 36, 37, 40 Федерального закона от 06.10.2003 № 131-ФЗ «Об общих принципах местного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Федерации») руководствуясь статьей 59 Устава Авдинского сельсовета Уярского района Красноярского края, Авдинский сельский Совет депутатов РЕШИЛ:</w:t>
      </w:r>
      <w:r>
        <w:rPr>
          <w:rFonts w:ascii="Arial" w:hAnsi="Arial" w:cs="Arial"/>
          <w:noProof/>
          <w:sz w:val="24"/>
          <w:szCs w:val="24"/>
          <w:lang w:val="ru-RU"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End"/>
    </w:p>
    <w:p w:rsidR="00D93D0D" w:rsidRPr="002337A9" w:rsidRDefault="00D93D0D" w:rsidP="00D93D0D">
      <w:pPr>
        <w:spacing w:after="484"/>
        <w:ind w:left="129" w:right="43"/>
        <w:rPr>
          <w:rFonts w:ascii="Arial" w:hAnsi="Arial" w:cs="Arial"/>
          <w:sz w:val="24"/>
          <w:szCs w:val="24"/>
          <w:lang w:val="ru-RU"/>
        </w:rPr>
      </w:pPr>
      <w:r>
        <w:rPr>
          <w:rFonts w:ascii="Arial" w:hAnsi="Arial" w:cs="Arial"/>
          <w:noProof/>
          <w:sz w:val="24"/>
          <w:szCs w:val="24"/>
          <w:lang w:val="ru-RU"/>
        </w:rPr>
        <w:t>1. Внести в Устав Авдинского сельсовета Уярского района Красноярского края следующие изменения:</w:t>
      </w:r>
    </w:p>
    <w:p w:rsidR="00D93D0D" w:rsidRPr="00553E38" w:rsidRDefault="00D93D0D" w:rsidP="00D93D0D">
      <w:pPr>
        <w:spacing w:after="484"/>
        <w:ind w:left="0" w:right="43" w:firstLine="0"/>
        <w:rPr>
          <w:rFonts w:ascii="Arial" w:hAnsi="Arial" w:cs="Arial"/>
          <w:sz w:val="24"/>
          <w:szCs w:val="24"/>
          <w:lang w:val="ru-RU"/>
        </w:rPr>
      </w:pPr>
      <w:r w:rsidRPr="002337A9">
        <w:rPr>
          <w:rFonts w:ascii="Arial" w:hAnsi="Arial" w:cs="Arial"/>
          <w:b/>
          <w:sz w:val="24"/>
          <w:szCs w:val="24"/>
          <w:lang w:val="ru-RU"/>
        </w:rPr>
        <w:t>1.1</w:t>
      </w:r>
      <w:r>
        <w:rPr>
          <w:rFonts w:ascii="Arial" w:hAnsi="Arial" w:cs="Arial"/>
          <w:sz w:val="24"/>
          <w:szCs w:val="24"/>
          <w:lang w:val="ru-RU"/>
        </w:rPr>
        <w:t>.</w:t>
      </w:r>
      <w:r w:rsidRPr="00EE5390">
        <w:rPr>
          <w:rFonts w:ascii="Arial" w:hAnsi="Arial" w:cs="Arial"/>
          <w:b/>
          <w:sz w:val="24"/>
          <w:szCs w:val="24"/>
          <w:lang w:val="ru-RU"/>
        </w:rPr>
        <w:t>Пункт 8 Статьи 14 изложить в следующей редакции:</w:t>
      </w:r>
    </w:p>
    <w:p w:rsidR="00D93D0D" w:rsidRPr="00EE5390" w:rsidRDefault="00D93D0D" w:rsidP="00D93D0D">
      <w:pPr>
        <w:spacing w:after="484"/>
        <w:ind w:left="810" w:right="43" w:firstLine="0"/>
        <w:rPr>
          <w:rFonts w:ascii="Arial" w:hAnsi="Arial" w:cs="Arial"/>
          <w:sz w:val="24"/>
          <w:szCs w:val="24"/>
          <w:lang w:val="ru-RU"/>
        </w:rPr>
      </w:pPr>
      <w:proofErr w:type="gramStart"/>
      <w:r w:rsidRPr="00EE5390">
        <w:rPr>
          <w:rFonts w:ascii="Arial" w:hAnsi="Arial" w:cs="Arial"/>
          <w:sz w:val="24"/>
          <w:szCs w:val="24"/>
          <w:lang w:val="ru-RU"/>
        </w:rPr>
        <w:t>8.</w:t>
      </w:r>
      <w:r>
        <w:rPr>
          <w:rFonts w:ascii="Arial" w:hAnsi="Arial" w:cs="Arial"/>
          <w:sz w:val="24"/>
          <w:szCs w:val="24"/>
          <w:lang w:val="ru-RU"/>
        </w:rPr>
        <w:t xml:space="preserve"> </w:t>
      </w:r>
      <w:r w:rsidRPr="00EE5390">
        <w:rPr>
          <w:rFonts w:ascii="Arial" w:hAnsi="Arial" w:cs="Arial"/>
          <w:sz w:val="24"/>
          <w:szCs w:val="24"/>
          <w:lang w:val="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E5390">
        <w:rPr>
          <w:rFonts w:ascii="Arial" w:hAnsi="Arial" w:cs="Arial"/>
          <w:sz w:val="24"/>
          <w:szCs w:val="24"/>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3D0D" w:rsidRPr="00EE5390" w:rsidRDefault="00D93D0D" w:rsidP="00D93D0D">
      <w:pPr>
        <w:ind w:left="0" w:right="43" w:firstLine="0"/>
        <w:rPr>
          <w:rFonts w:ascii="Arial" w:hAnsi="Arial" w:cs="Arial"/>
          <w:sz w:val="24"/>
          <w:szCs w:val="24"/>
          <w:lang w:val="ru-RU"/>
        </w:rPr>
      </w:pPr>
      <w:r>
        <w:rPr>
          <w:rFonts w:ascii="Arial" w:hAnsi="Arial" w:cs="Arial"/>
          <w:b/>
          <w:sz w:val="24"/>
          <w:szCs w:val="24"/>
          <w:lang w:val="ru-RU"/>
        </w:rPr>
        <w:t>1.2. п</w:t>
      </w:r>
      <w:r w:rsidRPr="00553E38">
        <w:rPr>
          <w:rFonts w:ascii="Arial" w:hAnsi="Arial" w:cs="Arial"/>
          <w:b/>
          <w:sz w:val="24"/>
          <w:szCs w:val="24"/>
          <w:lang w:val="ru-RU"/>
        </w:rPr>
        <w:t xml:space="preserve">ункт 7 </w:t>
      </w:r>
      <w:r>
        <w:rPr>
          <w:rFonts w:ascii="Arial" w:hAnsi="Arial" w:cs="Arial"/>
          <w:b/>
          <w:sz w:val="24"/>
          <w:szCs w:val="24"/>
          <w:lang w:val="ru-RU"/>
        </w:rPr>
        <w:t xml:space="preserve">Статьи 28 </w:t>
      </w:r>
      <w:r w:rsidRPr="00553E38">
        <w:rPr>
          <w:rFonts w:ascii="Arial" w:hAnsi="Arial" w:cs="Arial"/>
          <w:b/>
          <w:sz w:val="24"/>
          <w:szCs w:val="24"/>
          <w:lang w:val="ru-RU"/>
        </w:rPr>
        <w:t>изложить в следующей редакции:</w:t>
      </w:r>
    </w:p>
    <w:p w:rsidR="00D93D0D" w:rsidRDefault="00D93D0D" w:rsidP="00D93D0D">
      <w:pPr>
        <w:ind w:left="129" w:right="43"/>
        <w:rPr>
          <w:rFonts w:ascii="Arial" w:hAnsi="Arial" w:cs="Arial"/>
          <w:sz w:val="24"/>
          <w:szCs w:val="24"/>
          <w:lang w:val="ru-RU"/>
        </w:rPr>
      </w:pPr>
      <w:r w:rsidRPr="00EE5390">
        <w:rPr>
          <w:rFonts w:ascii="Arial" w:hAnsi="Arial" w:cs="Arial"/>
          <w:sz w:val="24"/>
          <w:szCs w:val="24"/>
          <w:lang w:val="ru-RU"/>
        </w:rPr>
        <w:t xml:space="preserve"> </w:t>
      </w:r>
      <w:proofErr w:type="gramStart"/>
      <w:r w:rsidRPr="00EE5390">
        <w:rPr>
          <w:rFonts w:ascii="Arial" w:hAnsi="Arial" w:cs="Arial"/>
          <w:sz w:val="24"/>
          <w:szCs w:val="24"/>
          <w:lang w:val="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E5390">
        <w:rPr>
          <w:rFonts w:ascii="Arial" w:hAnsi="Arial" w:cs="Arial"/>
          <w:sz w:val="24"/>
          <w:szCs w:val="24"/>
          <w:lang w:val="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E5390">
        <w:rPr>
          <w:rFonts w:ascii="Arial" w:hAnsi="Arial" w:cs="Arial"/>
          <w:sz w:val="24"/>
          <w:szCs w:val="24"/>
          <w:lang w:val="ru-RU"/>
        </w:rPr>
        <w:t>;»</w:t>
      </w:r>
      <w:proofErr w:type="gramEnd"/>
      <w:r w:rsidRPr="00EE5390">
        <w:rPr>
          <w:rFonts w:ascii="Arial" w:hAnsi="Arial" w:cs="Arial"/>
          <w:sz w:val="24"/>
          <w:szCs w:val="24"/>
          <w:lang w:val="ru-RU"/>
        </w:rPr>
        <w:t>.</w:t>
      </w:r>
    </w:p>
    <w:p w:rsidR="00D93D0D" w:rsidRPr="00553E38" w:rsidRDefault="00D93D0D" w:rsidP="00D93D0D">
      <w:pPr>
        <w:ind w:left="0" w:right="43" w:firstLine="0"/>
        <w:rPr>
          <w:rFonts w:ascii="Arial" w:hAnsi="Arial" w:cs="Arial"/>
          <w:b/>
          <w:sz w:val="24"/>
          <w:szCs w:val="24"/>
          <w:lang w:val="ru-RU"/>
        </w:rPr>
      </w:pPr>
      <w:r>
        <w:rPr>
          <w:rFonts w:ascii="Arial" w:hAnsi="Arial" w:cs="Arial"/>
          <w:b/>
          <w:sz w:val="24"/>
          <w:szCs w:val="24"/>
          <w:lang w:val="ru-RU"/>
        </w:rPr>
        <w:t>1.</w:t>
      </w:r>
      <w:r w:rsidRPr="00553E38">
        <w:rPr>
          <w:rFonts w:ascii="Arial" w:hAnsi="Arial" w:cs="Arial"/>
          <w:b/>
          <w:sz w:val="24"/>
          <w:szCs w:val="24"/>
          <w:lang w:val="ru-RU"/>
        </w:rPr>
        <w:t>3.Статья 37.6 дополнить пунктами 3,4,5,6,7,8,9,10,11,12,13,14 следующего содержания:</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З. Инициативный проект должен содержать следующие сведения:</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1)</w:t>
      </w:r>
      <w:r w:rsidRPr="00553E38">
        <w:rPr>
          <w:rFonts w:ascii="Arial" w:hAnsi="Arial" w:cs="Arial"/>
          <w:sz w:val="24"/>
          <w:szCs w:val="24"/>
          <w:lang w:val="ru-RU"/>
        </w:rPr>
        <w:tab/>
        <w:t>описание проблемы, решение которой имеет приоритетное значение для жителей муниципального образования или его части;</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lastRenderedPageBreak/>
        <w:t>2)</w:t>
      </w:r>
      <w:r w:rsidRPr="00553E38">
        <w:rPr>
          <w:rFonts w:ascii="Arial" w:hAnsi="Arial" w:cs="Arial"/>
          <w:sz w:val="24"/>
          <w:szCs w:val="24"/>
          <w:lang w:val="ru-RU"/>
        </w:rPr>
        <w:tab/>
        <w:t>обоснование предложений по решению указанной проблемы;</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З) описание ожидаемого результата (ожидаемых результатов) реализации инициативного проекта;</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4)</w:t>
      </w:r>
      <w:r w:rsidRPr="00553E38">
        <w:rPr>
          <w:rFonts w:ascii="Arial" w:hAnsi="Arial" w:cs="Arial"/>
          <w:sz w:val="24"/>
          <w:szCs w:val="24"/>
          <w:lang w:val="ru-RU"/>
        </w:rPr>
        <w:tab/>
        <w:t xml:space="preserve">предварительный расчет необходимых расходов на реализацию инициативного проекта;  </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5)</w:t>
      </w:r>
      <w:r w:rsidRPr="00553E38">
        <w:rPr>
          <w:rFonts w:ascii="Arial" w:hAnsi="Arial" w:cs="Arial"/>
          <w:sz w:val="24"/>
          <w:szCs w:val="24"/>
          <w:lang w:val="ru-RU"/>
        </w:rPr>
        <w:tab/>
        <w:t>планируемые сроки реализации инициативного проекта;</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6)</w:t>
      </w:r>
      <w:r w:rsidRPr="00553E38">
        <w:rPr>
          <w:rFonts w:ascii="Arial" w:hAnsi="Arial" w:cs="Arial"/>
          <w:sz w:val="24"/>
          <w:szCs w:val="24"/>
          <w:lang w:val="ru-RU"/>
        </w:rPr>
        <w:tab/>
        <w:t xml:space="preserve">сведения о </w:t>
      </w:r>
      <w:proofErr w:type="gramStart"/>
      <w:r w:rsidRPr="00553E38">
        <w:rPr>
          <w:rFonts w:ascii="Arial" w:hAnsi="Arial" w:cs="Arial"/>
          <w:sz w:val="24"/>
          <w:szCs w:val="24"/>
          <w:lang w:val="ru-RU"/>
        </w:rPr>
        <w:t>планируемом</w:t>
      </w:r>
      <w:proofErr w:type="gramEnd"/>
      <w:r w:rsidRPr="00553E38">
        <w:rPr>
          <w:rFonts w:ascii="Arial" w:hAnsi="Arial" w:cs="Arial"/>
          <w:sz w:val="24"/>
          <w:szCs w:val="24"/>
          <w:lang w:val="ru-RU"/>
        </w:rPr>
        <w:t xml:space="preserve"> (возможном) финансовом, имущественном и</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 xml:space="preserve">(или) трудовом </w:t>
      </w:r>
      <w:proofErr w:type="gramStart"/>
      <w:r w:rsidRPr="00553E38">
        <w:rPr>
          <w:rFonts w:ascii="Arial" w:hAnsi="Arial" w:cs="Arial"/>
          <w:sz w:val="24"/>
          <w:szCs w:val="24"/>
          <w:lang w:val="ru-RU"/>
        </w:rPr>
        <w:t>участии</w:t>
      </w:r>
      <w:proofErr w:type="gramEnd"/>
      <w:r w:rsidRPr="00553E38">
        <w:rPr>
          <w:rFonts w:ascii="Arial" w:hAnsi="Arial" w:cs="Arial"/>
          <w:sz w:val="24"/>
          <w:szCs w:val="24"/>
          <w:lang w:val="ru-RU"/>
        </w:rPr>
        <w:t xml:space="preserve"> заинтересованных лиц в реализации данного проекта;</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7)</w:t>
      </w:r>
      <w:r w:rsidRPr="00553E38">
        <w:rPr>
          <w:rFonts w:ascii="Arial" w:hAnsi="Arial" w:cs="Arial"/>
          <w:sz w:val="24"/>
          <w:szCs w:val="24"/>
          <w:lang w:val="ru-RU"/>
        </w:rPr>
        <w:tab/>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8)</w:t>
      </w:r>
      <w:r w:rsidRPr="00553E38">
        <w:rPr>
          <w:rFonts w:ascii="Arial" w:hAnsi="Arial" w:cs="Arial"/>
          <w:sz w:val="24"/>
          <w:szCs w:val="24"/>
          <w:lang w:val="ru-RU"/>
        </w:rPr>
        <w:tab/>
        <w:t>указание на территорию Авдинского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Авдинского сельского Совета депутатов;</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9)</w:t>
      </w:r>
      <w:r w:rsidRPr="00553E38">
        <w:rPr>
          <w:rFonts w:ascii="Arial" w:hAnsi="Arial" w:cs="Arial"/>
          <w:sz w:val="24"/>
          <w:szCs w:val="24"/>
          <w:lang w:val="ru-RU"/>
        </w:rPr>
        <w:tab/>
        <w:t>иные сведения, предусмотренные нормативным правовым актом Авдинского сельского Совета депутатов</w:t>
      </w:r>
      <w:proofErr w:type="gramStart"/>
      <w:r w:rsidRPr="00553E38">
        <w:rPr>
          <w:rFonts w:ascii="Arial" w:hAnsi="Arial" w:cs="Arial"/>
          <w:sz w:val="24"/>
          <w:szCs w:val="24"/>
          <w:lang w:val="ru-RU"/>
        </w:rPr>
        <w:t>;.</w:t>
      </w:r>
      <w:proofErr w:type="gramEnd"/>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4.</w:t>
      </w:r>
      <w:r w:rsidRPr="00553E38">
        <w:rPr>
          <w:rFonts w:ascii="Arial" w:hAnsi="Arial" w:cs="Arial"/>
          <w:sz w:val="24"/>
          <w:szCs w:val="24"/>
          <w:lang w:val="ru-RU"/>
        </w:rPr>
        <w:tab/>
      </w:r>
      <w:proofErr w:type="gramStart"/>
      <w:r w:rsidRPr="00553E38">
        <w:rPr>
          <w:rFonts w:ascii="Arial" w:hAnsi="Arial" w:cs="Arial"/>
          <w:sz w:val="24"/>
          <w:szCs w:val="24"/>
          <w:lang w:val="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53E38">
        <w:rPr>
          <w:rFonts w:ascii="Arial" w:hAnsi="Arial" w:cs="Arial"/>
          <w:sz w:val="24"/>
          <w:szCs w:val="24"/>
          <w:lang w:val="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Нормативным правовым актом Авдинского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Авдинского сельсовета или его части.  </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5.</w:t>
      </w:r>
      <w:r w:rsidRPr="00553E38">
        <w:rPr>
          <w:rFonts w:ascii="Arial" w:hAnsi="Arial" w:cs="Arial"/>
          <w:sz w:val="24"/>
          <w:szCs w:val="24"/>
          <w:lang w:val="ru-RU"/>
        </w:rPr>
        <w:tab/>
        <w:t xml:space="preserve">Информация о внесении инициативного проекта в местную администрацию подлежит опубликованию и размещению на официальном сайте Авдинского сельсовета в информационно 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w:t>
      </w:r>
      <w:proofErr w:type="gramStart"/>
      <w:r w:rsidRPr="00553E38">
        <w:rPr>
          <w:rFonts w:ascii="Arial" w:hAnsi="Arial" w:cs="Arial"/>
          <w:sz w:val="24"/>
          <w:szCs w:val="24"/>
          <w:lang w:val="ru-RU"/>
        </w:rPr>
        <w:t>З</w:t>
      </w:r>
      <w:proofErr w:type="gramEnd"/>
      <w:r w:rsidRPr="00553E38">
        <w:rPr>
          <w:rFonts w:ascii="Arial" w:hAnsi="Arial" w:cs="Arial"/>
          <w:sz w:val="24"/>
          <w:szCs w:val="24"/>
          <w:lang w:val="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Авдинского сельсовета, достигшие шестнадцатилетнего возраста. В случае</w:t>
      </w:r>
      <w:proofErr w:type="gramStart"/>
      <w:r w:rsidRPr="00553E38">
        <w:rPr>
          <w:rFonts w:ascii="Arial" w:hAnsi="Arial" w:cs="Arial"/>
          <w:sz w:val="24"/>
          <w:szCs w:val="24"/>
          <w:lang w:val="ru-RU"/>
        </w:rPr>
        <w:t>,</w:t>
      </w:r>
      <w:proofErr w:type="gramEnd"/>
      <w:r w:rsidRPr="00553E38">
        <w:rPr>
          <w:rFonts w:ascii="Arial" w:hAnsi="Arial" w:cs="Arial"/>
          <w:sz w:val="24"/>
          <w:szCs w:val="24"/>
          <w:lang w:val="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w:t>
      </w:r>
      <w:r w:rsidRPr="00553E38">
        <w:rPr>
          <w:rFonts w:ascii="Arial" w:hAnsi="Arial" w:cs="Arial"/>
          <w:sz w:val="24"/>
          <w:szCs w:val="24"/>
          <w:lang w:val="ru-RU"/>
        </w:rPr>
        <w:lastRenderedPageBreak/>
        <w:t>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6.</w:t>
      </w:r>
      <w:r w:rsidRPr="00553E38">
        <w:rPr>
          <w:rFonts w:ascii="Arial" w:hAnsi="Arial" w:cs="Arial"/>
          <w:sz w:val="24"/>
          <w:szCs w:val="24"/>
          <w:lang w:val="ru-RU"/>
        </w:rPr>
        <w:tab/>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1)</w:t>
      </w:r>
      <w:r w:rsidRPr="00553E38">
        <w:rPr>
          <w:rFonts w:ascii="Arial" w:hAnsi="Arial" w:cs="Arial"/>
          <w:sz w:val="24"/>
          <w:szCs w:val="24"/>
          <w:lang w:val="ru-RU"/>
        </w:rPr>
        <w:tab/>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2)</w:t>
      </w:r>
      <w:r w:rsidRPr="00553E38">
        <w:rPr>
          <w:rFonts w:ascii="Arial" w:hAnsi="Arial" w:cs="Arial"/>
          <w:sz w:val="24"/>
          <w:szCs w:val="24"/>
          <w:lang w:val="ru-RU"/>
        </w:rPr>
        <w:tab/>
        <w:t>отказать в поддержке инициативного проекта и вернуть его инициаторам проекта с указанием причин отказа в поддержке инициативного проекта.</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7. Местная администрация принимает решение об отказе в поддержке инициативного проекта в одном из следующих случаев:</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1)</w:t>
      </w:r>
      <w:r w:rsidRPr="00553E38">
        <w:rPr>
          <w:rFonts w:ascii="Arial" w:hAnsi="Arial" w:cs="Arial"/>
          <w:sz w:val="24"/>
          <w:szCs w:val="24"/>
          <w:lang w:val="ru-RU"/>
        </w:rPr>
        <w:tab/>
        <w:t>несоблюдение установленного порядка внесения инициативного проекта и его рассмотрения;</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2)</w:t>
      </w:r>
      <w:r w:rsidRPr="00553E38">
        <w:rPr>
          <w:rFonts w:ascii="Arial" w:hAnsi="Arial" w:cs="Arial"/>
          <w:sz w:val="24"/>
          <w:szCs w:val="24"/>
          <w:lang w:val="ru-RU"/>
        </w:rPr>
        <w:tab/>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Авдинского сельсовета;</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З) невозможность реализации инициативного проекта ввиду отсутствия у органов местного самоуправления необходимых полномочий и прав;</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4)</w:t>
      </w:r>
      <w:r w:rsidRPr="00553E38">
        <w:rPr>
          <w:rFonts w:ascii="Arial" w:hAnsi="Arial" w:cs="Arial"/>
          <w:sz w:val="24"/>
          <w:szCs w:val="24"/>
          <w:lang w:val="ru-RU"/>
        </w:rPr>
        <w:tab/>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5)</w:t>
      </w:r>
      <w:r w:rsidRPr="00553E38">
        <w:rPr>
          <w:rFonts w:ascii="Arial" w:hAnsi="Arial" w:cs="Arial"/>
          <w:sz w:val="24"/>
          <w:szCs w:val="24"/>
          <w:lang w:val="ru-RU"/>
        </w:rPr>
        <w:tab/>
        <w:t>наличие возможности решения описанной в инициативном проекте проблемы более эффективным способом;</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6)</w:t>
      </w:r>
      <w:r w:rsidRPr="00553E38">
        <w:rPr>
          <w:rFonts w:ascii="Arial" w:hAnsi="Arial" w:cs="Arial"/>
          <w:sz w:val="24"/>
          <w:szCs w:val="24"/>
          <w:lang w:val="ru-RU"/>
        </w:rPr>
        <w:tab/>
        <w:t>признание инициативного проекта не прошедшим конкурсный отбор.</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8.</w:t>
      </w:r>
      <w:r w:rsidRPr="00553E38">
        <w:rPr>
          <w:rFonts w:ascii="Arial" w:hAnsi="Arial" w:cs="Arial"/>
          <w:sz w:val="24"/>
          <w:szCs w:val="24"/>
          <w:lang w:val="ru-RU"/>
        </w:rPr>
        <w:tab/>
        <w:t>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9.</w:t>
      </w:r>
      <w:r w:rsidRPr="00553E38">
        <w:rPr>
          <w:rFonts w:ascii="Arial" w:hAnsi="Arial" w:cs="Arial"/>
          <w:sz w:val="24"/>
          <w:szCs w:val="24"/>
          <w:lang w:val="ru-RU"/>
        </w:rPr>
        <w:tab/>
        <w:t xml:space="preserve">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553E38">
        <w:rPr>
          <w:rFonts w:ascii="Arial" w:hAnsi="Arial" w:cs="Arial"/>
          <w:sz w:val="24"/>
          <w:szCs w:val="24"/>
          <w:lang w:val="ru-RU"/>
        </w:rPr>
        <w:t>Авдинским</w:t>
      </w:r>
      <w:proofErr w:type="spellEnd"/>
      <w:r w:rsidRPr="00553E38">
        <w:rPr>
          <w:rFonts w:ascii="Arial" w:hAnsi="Arial" w:cs="Arial"/>
          <w:sz w:val="24"/>
          <w:szCs w:val="24"/>
          <w:lang w:val="ru-RU"/>
        </w:rPr>
        <w:t xml:space="preserve"> сельским Советом депутатов (сходом граждан, осуществляющим полномочия Авдинского сельского Совета депутатов) Авдинского сельсовета.</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10.</w:t>
      </w:r>
      <w:r w:rsidRPr="00553E38">
        <w:rPr>
          <w:rFonts w:ascii="Arial" w:hAnsi="Arial" w:cs="Arial"/>
          <w:sz w:val="24"/>
          <w:szCs w:val="24"/>
          <w:lang w:val="ru-RU"/>
        </w:rPr>
        <w:tab/>
      </w:r>
      <w:proofErr w:type="gramStart"/>
      <w:r w:rsidRPr="00553E38">
        <w:rPr>
          <w:rFonts w:ascii="Arial" w:hAnsi="Arial" w:cs="Arial"/>
          <w:sz w:val="24"/>
          <w:szCs w:val="24"/>
          <w:lang w:val="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553E38">
        <w:rPr>
          <w:rFonts w:ascii="Arial" w:hAnsi="Arial" w:cs="Arial"/>
          <w:sz w:val="24"/>
          <w:szCs w:val="24"/>
          <w:lang w:val="ru-RU"/>
        </w:rPr>
        <w:t xml:space="preserve">. В этом случае требования частей </w:t>
      </w:r>
      <w:proofErr w:type="gramStart"/>
      <w:r w:rsidRPr="00553E38">
        <w:rPr>
          <w:rFonts w:ascii="Arial" w:hAnsi="Arial" w:cs="Arial"/>
          <w:sz w:val="24"/>
          <w:szCs w:val="24"/>
          <w:lang w:val="ru-RU"/>
        </w:rPr>
        <w:t>З</w:t>
      </w:r>
      <w:proofErr w:type="gramEnd"/>
      <w:r w:rsidRPr="00553E38">
        <w:rPr>
          <w:rFonts w:ascii="Arial" w:hAnsi="Arial" w:cs="Arial"/>
          <w:sz w:val="24"/>
          <w:szCs w:val="24"/>
          <w:lang w:val="ru-RU"/>
        </w:rPr>
        <w:t>, 6, 7, 8, 9, 11 и 12 настоящей статьи не применяются.</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11.</w:t>
      </w:r>
      <w:r w:rsidRPr="00553E38">
        <w:rPr>
          <w:rFonts w:ascii="Arial" w:hAnsi="Arial" w:cs="Arial"/>
          <w:sz w:val="24"/>
          <w:szCs w:val="24"/>
          <w:lang w:val="ru-RU"/>
        </w:rPr>
        <w:tab/>
        <w:t>В случае</w:t>
      </w:r>
      <w:proofErr w:type="gramStart"/>
      <w:r w:rsidRPr="00553E38">
        <w:rPr>
          <w:rFonts w:ascii="Arial" w:hAnsi="Arial" w:cs="Arial"/>
          <w:sz w:val="24"/>
          <w:szCs w:val="24"/>
          <w:lang w:val="ru-RU"/>
        </w:rPr>
        <w:t>,</w:t>
      </w:r>
      <w:proofErr w:type="gramEnd"/>
      <w:r w:rsidRPr="00553E38">
        <w:rPr>
          <w:rFonts w:ascii="Arial" w:hAnsi="Arial" w:cs="Arial"/>
          <w:sz w:val="24"/>
          <w:szCs w:val="24"/>
          <w:lang w:val="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lastRenderedPageBreak/>
        <w:t>12.</w:t>
      </w:r>
      <w:r w:rsidRPr="00553E38">
        <w:rPr>
          <w:rFonts w:ascii="Arial" w:hAnsi="Arial" w:cs="Arial"/>
          <w:sz w:val="24"/>
          <w:szCs w:val="24"/>
          <w:lang w:val="ru-RU"/>
        </w:rPr>
        <w:tab/>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3D0D" w:rsidRPr="00553E38" w:rsidRDefault="00D93D0D" w:rsidP="00D93D0D">
      <w:pPr>
        <w:ind w:left="129" w:right="43"/>
        <w:rPr>
          <w:rFonts w:ascii="Arial" w:hAnsi="Arial" w:cs="Arial"/>
          <w:sz w:val="24"/>
          <w:szCs w:val="24"/>
          <w:lang w:val="ru-RU"/>
        </w:rPr>
      </w:pPr>
      <w:r w:rsidRPr="00553E38">
        <w:rPr>
          <w:rFonts w:ascii="Arial" w:hAnsi="Arial" w:cs="Arial"/>
          <w:sz w:val="24"/>
          <w:szCs w:val="24"/>
          <w:lang w:val="ru-RU"/>
        </w:rPr>
        <w:t>13.</w:t>
      </w:r>
      <w:r w:rsidRPr="00553E38">
        <w:rPr>
          <w:rFonts w:ascii="Arial" w:hAnsi="Arial" w:cs="Arial"/>
          <w:sz w:val="24"/>
          <w:szCs w:val="24"/>
          <w:lang w:val="ru-RU"/>
        </w:rPr>
        <w:tab/>
        <w:t>Инициаторы проекта, другие граждане, проживающие на территории соответствующего Авдинского сельсовета, уполномоченные сходом, собранием или конференцией граждан</w:t>
      </w:r>
      <w:proofErr w:type="gramStart"/>
      <w:r w:rsidRPr="00553E38">
        <w:rPr>
          <w:rFonts w:ascii="Arial" w:hAnsi="Arial" w:cs="Arial"/>
          <w:sz w:val="24"/>
          <w:szCs w:val="24"/>
          <w:lang w:val="ru-RU"/>
        </w:rPr>
        <w:t xml:space="preserve">,. </w:t>
      </w:r>
      <w:proofErr w:type="gramEnd"/>
      <w:r w:rsidRPr="00553E38">
        <w:rPr>
          <w:rFonts w:ascii="Arial" w:hAnsi="Arial" w:cs="Arial"/>
          <w:sz w:val="24"/>
          <w:szCs w:val="24"/>
          <w:lang w:val="ru-RU"/>
        </w:rPr>
        <w:t>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3D0D" w:rsidRDefault="00D93D0D" w:rsidP="00D93D0D">
      <w:pPr>
        <w:ind w:left="129" w:right="43"/>
        <w:rPr>
          <w:rFonts w:ascii="Arial" w:hAnsi="Arial" w:cs="Arial"/>
          <w:sz w:val="24"/>
          <w:szCs w:val="24"/>
          <w:lang w:val="ru-RU"/>
        </w:rPr>
      </w:pPr>
      <w:r w:rsidRPr="00553E38">
        <w:rPr>
          <w:rFonts w:ascii="Arial" w:hAnsi="Arial" w:cs="Arial"/>
          <w:sz w:val="24"/>
          <w:szCs w:val="24"/>
          <w:lang w:val="ru-RU"/>
        </w:rPr>
        <w:t>14.</w:t>
      </w:r>
      <w:r w:rsidRPr="00553E38">
        <w:rPr>
          <w:rFonts w:ascii="Arial" w:hAnsi="Arial" w:cs="Arial"/>
          <w:sz w:val="24"/>
          <w:szCs w:val="24"/>
          <w:lang w:val="ru-RU"/>
        </w:rPr>
        <w:tab/>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53E38">
        <w:rPr>
          <w:rFonts w:ascii="Arial" w:hAnsi="Arial" w:cs="Arial"/>
          <w:sz w:val="24"/>
          <w:szCs w:val="24"/>
          <w:lang w:val="ru-RU"/>
        </w:rPr>
        <w:t>,</w:t>
      </w:r>
      <w:proofErr w:type="gramEnd"/>
      <w:r w:rsidRPr="00553E38">
        <w:rPr>
          <w:rFonts w:ascii="Arial" w:hAnsi="Arial" w:cs="Arial"/>
          <w:sz w:val="24"/>
          <w:szCs w:val="24"/>
          <w:lang w:val="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3D0D" w:rsidRPr="00553E38" w:rsidRDefault="00D93D0D" w:rsidP="00D93D0D">
      <w:pPr>
        <w:spacing w:after="10"/>
        <w:ind w:left="0" w:firstLine="0"/>
        <w:rPr>
          <w:rFonts w:ascii="Arial" w:hAnsi="Arial" w:cs="Arial"/>
          <w:b/>
          <w:sz w:val="24"/>
          <w:szCs w:val="24"/>
          <w:lang w:val="ru-RU"/>
        </w:rPr>
      </w:pPr>
      <w:r>
        <w:rPr>
          <w:rFonts w:ascii="Arial" w:hAnsi="Arial" w:cs="Arial"/>
          <w:b/>
          <w:sz w:val="24"/>
          <w:szCs w:val="24"/>
          <w:lang w:val="ru-RU"/>
        </w:rPr>
        <w:t xml:space="preserve">1.4. </w:t>
      </w:r>
      <w:r w:rsidRPr="00553E38">
        <w:rPr>
          <w:rFonts w:ascii="Arial" w:hAnsi="Arial" w:cs="Arial"/>
          <w:b/>
          <w:sz w:val="24"/>
          <w:szCs w:val="24"/>
          <w:lang w:val="ru-RU"/>
        </w:rPr>
        <w:t>Статью 38 дополнить пунктом 5 следующего содержания:</w:t>
      </w:r>
    </w:p>
    <w:p w:rsidR="00D93D0D" w:rsidRPr="00EE5390" w:rsidRDefault="00D93D0D" w:rsidP="00D93D0D">
      <w:pPr>
        <w:ind w:left="129" w:right="43"/>
        <w:rPr>
          <w:rFonts w:ascii="Arial" w:hAnsi="Arial" w:cs="Arial"/>
          <w:sz w:val="24"/>
          <w:szCs w:val="24"/>
          <w:lang w:val="ru-RU"/>
        </w:rPr>
      </w:pPr>
      <w:r w:rsidRPr="00EE5390">
        <w:rPr>
          <w:rFonts w:ascii="Arial" w:hAnsi="Arial" w:cs="Arial"/>
          <w:sz w:val="24"/>
          <w:szCs w:val="24"/>
          <w:lang w:val="ru-RU"/>
        </w:rPr>
        <w:t xml:space="preserve"> 5. «Органы территориального общественного самоуправления могут выдвигать инициативный проект в качестве инициаторов проекта»;</w:t>
      </w:r>
    </w:p>
    <w:p w:rsidR="00D93D0D" w:rsidRPr="00553E38" w:rsidRDefault="00D93D0D" w:rsidP="00D93D0D">
      <w:pPr>
        <w:spacing w:after="44"/>
        <w:ind w:left="0" w:right="43" w:firstLine="0"/>
        <w:rPr>
          <w:rFonts w:ascii="Arial" w:hAnsi="Arial" w:cs="Arial"/>
          <w:b/>
          <w:sz w:val="24"/>
          <w:szCs w:val="24"/>
          <w:lang w:val="ru-RU"/>
        </w:rPr>
      </w:pPr>
      <w:r>
        <w:rPr>
          <w:rFonts w:ascii="Arial" w:hAnsi="Arial" w:cs="Arial"/>
          <w:b/>
          <w:sz w:val="24"/>
          <w:szCs w:val="24"/>
          <w:lang w:val="ru-RU"/>
        </w:rPr>
        <w:t>1.5</w:t>
      </w:r>
      <w:r w:rsidRPr="00553E38">
        <w:rPr>
          <w:rFonts w:ascii="Arial" w:hAnsi="Arial" w:cs="Arial"/>
          <w:b/>
          <w:sz w:val="24"/>
          <w:szCs w:val="24"/>
          <w:lang w:val="ru-RU"/>
        </w:rPr>
        <w:t>. Статью 60  дополнить пунктами 5,6, следующего содержания:</w:t>
      </w:r>
    </w:p>
    <w:p w:rsidR="00D93D0D" w:rsidRPr="00EE5390" w:rsidRDefault="00D93D0D" w:rsidP="00D93D0D">
      <w:pPr>
        <w:ind w:left="29" w:right="43"/>
        <w:rPr>
          <w:rFonts w:ascii="Arial" w:hAnsi="Arial" w:cs="Arial"/>
          <w:sz w:val="24"/>
          <w:szCs w:val="24"/>
          <w:lang w:val="ru-RU"/>
        </w:rPr>
      </w:pPr>
      <w:r w:rsidRPr="00EE5390">
        <w:rPr>
          <w:rFonts w:ascii="Arial" w:hAnsi="Arial" w:cs="Arial"/>
          <w:sz w:val="24"/>
          <w:szCs w:val="24"/>
          <w:lang w:val="ru-RU"/>
        </w:rPr>
        <w:t>5. Положения пункта 8 статьи 14 (регулирующей основания Досрочного прекращения полномочий главы муниципального образования) Устава Авдинского сельсовета вступают в силу с 01.07.2021 .»;</w:t>
      </w:r>
    </w:p>
    <w:p w:rsidR="00D93D0D" w:rsidRPr="00EE5390" w:rsidRDefault="00D93D0D" w:rsidP="00D93D0D">
      <w:pPr>
        <w:ind w:left="0" w:right="115"/>
        <w:rPr>
          <w:rFonts w:ascii="Arial" w:hAnsi="Arial" w:cs="Arial"/>
          <w:sz w:val="24"/>
          <w:szCs w:val="24"/>
          <w:lang w:val="ru-RU"/>
        </w:rPr>
      </w:pPr>
      <w:r w:rsidRPr="00EE5390">
        <w:rPr>
          <w:rFonts w:ascii="Arial" w:hAnsi="Arial" w:cs="Arial"/>
          <w:sz w:val="24"/>
          <w:szCs w:val="24"/>
          <w:lang w:val="ru-RU"/>
        </w:rPr>
        <w:t xml:space="preserve"> 6.Положения пункта 7 статьи 28 (регулирующей основания досрочного прекращения полномочий депутата, члена выборного органа местного самоуправления, выборного должностного лица местного самоуправления) Устава Авдинского сельсовета вступают в силу с 01.07.2021.»;</w:t>
      </w:r>
    </w:p>
    <w:p w:rsidR="00D93D0D" w:rsidRPr="00EE5390" w:rsidRDefault="00D93D0D" w:rsidP="00D93D0D">
      <w:pPr>
        <w:spacing w:after="0" w:line="259" w:lineRule="auto"/>
        <w:ind w:left="10" w:right="35" w:hanging="10"/>
        <w:rPr>
          <w:rFonts w:ascii="Arial" w:hAnsi="Arial" w:cs="Arial"/>
          <w:sz w:val="24"/>
          <w:szCs w:val="24"/>
          <w:lang w:val="ru-RU"/>
        </w:rPr>
      </w:pPr>
      <w:r w:rsidRPr="00EE5390">
        <w:rPr>
          <w:rFonts w:ascii="Arial" w:hAnsi="Arial" w:cs="Arial"/>
          <w:sz w:val="24"/>
          <w:szCs w:val="24"/>
          <w:lang w:val="ru-RU"/>
        </w:rPr>
        <w:t xml:space="preserve">2. </w:t>
      </w:r>
      <w:proofErr w:type="gramStart"/>
      <w:r w:rsidRPr="00EE5390">
        <w:rPr>
          <w:rFonts w:ascii="Arial" w:hAnsi="Arial" w:cs="Arial"/>
          <w:sz w:val="24"/>
          <w:szCs w:val="24"/>
          <w:lang w:val="ru-RU"/>
        </w:rPr>
        <w:t>Контроль за</w:t>
      </w:r>
      <w:proofErr w:type="gramEnd"/>
      <w:r w:rsidRPr="00EE5390">
        <w:rPr>
          <w:rFonts w:ascii="Arial" w:hAnsi="Arial" w:cs="Arial"/>
          <w:sz w:val="24"/>
          <w:szCs w:val="24"/>
          <w:lang w:val="ru-RU"/>
        </w:rPr>
        <w:t xml:space="preserve"> исполнением настоящего Решения возложить на председателя Авдинского сельского Совета депутатов.</w:t>
      </w:r>
    </w:p>
    <w:p w:rsidR="00D93D0D" w:rsidRPr="00EE5390" w:rsidRDefault="00D93D0D" w:rsidP="00D93D0D">
      <w:pPr>
        <w:ind w:left="0" w:right="144" w:firstLine="0"/>
        <w:rPr>
          <w:rFonts w:ascii="Arial" w:hAnsi="Arial" w:cs="Arial"/>
          <w:sz w:val="24"/>
          <w:szCs w:val="24"/>
          <w:lang w:val="ru-RU"/>
        </w:rPr>
      </w:pPr>
      <w:r w:rsidRPr="00EE5390">
        <w:rPr>
          <w:rFonts w:ascii="Arial" w:hAnsi="Arial" w:cs="Arial"/>
          <w:sz w:val="24"/>
          <w:szCs w:val="24"/>
          <w:lang w:val="ru-RU"/>
        </w:rPr>
        <w:t>З. Глава Авдинского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D93D0D" w:rsidRPr="00EE5390" w:rsidRDefault="00D93D0D" w:rsidP="00D93D0D">
      <w:pPr>
        <w:tabs>
          <w:tab w:val="left" w:pos="708"/>
        </w:tabs>
        <w:autoSpaceDE w:val="0"/>
        <w:autoSpaceDN w:val="0"/>
        <w:adjustRightInd w:val="0"/>
        <w:ind w:left="0" w:right="-1" w:firstLine="0"/>
        <w:rPr>
          <w:rFonts w:ascii="Arial" w:hAnsi="Arial" w:cs="Arial"/>
          <w:sz w:val="24"/>
          <w:szCs w:val="24"/>
          <w:lang w:val="ru-RU"/>
        </w:rPr>
      </w:pPr>
      <w:r w:rsidRPr="00EE5390">
        <w:rPr>
          <w:rFonts w:ascii="Arial" w:hAnsi="Arial" w:cs="Arial"/>
          <w:sz w:val="24"/>
          <w:szCs w:val="24"/>
          <w:lang w:val="ru-RU"/>
        </w:rPr>
        <w:t xml:space="preserve"> </w:t>
      </w:r>
      <w:r w:rsidRPr="00EE5390">
        <w:rPr>
          <w:rFonts w:ascii="Arial" w:hAnsi="Arial" w:cs="Arial"/>
          <w:bCs/>
          <w:sz w:val="24"/>
          <w:szCs w:val="24"/>
          <w:lang w:val="ru-RU"/>
        </w:rPr>
        <w:t>4</w:t>
      </w:r>
      <w:r w:rsidRPr="00EE5390">
        <w:rPr>
          <w:rFonts w:ascii="Arial" w:hAnsi="Arial" w:cs="Arial"/>
          <w:b/>
          <w:bCs/>
          <w:sz w:val="24"/>
          <w:szCs w:val="24"/>
          <w:lang w:val="ru-RU"/>
        </w:rPr>
        <w:t>.</w:t>
      </w:r>
      <w:r w:rsidRPr="00EE5390">
        <w:rPr>
          <w:rFonts w:ascii="Arial" w:hAnsi="Arial" w:cs="Arial"/>
          <w:sz w:val="24"/>
          <w:szCs w:val="24"/>
          <w:lang w:val="ru-RU"/>
        </w:rPr>
        <w:t xml:space="preserve"> Настоящее Решение вступает в силу в день, следующий за днем официального опубликования</w:t>
      </w:r>
      <w:r w:rsidRPr="00EE5390">
        <w:rPr>
          <w:rFonts w:ascii="Arial" w:hAnsi="Arial" w:cs="Arial"/>
          <w:iCs/>
          <w:sz w:val="24"/>
          <w:szCs w:val="24"/>
          <w:lang w:val="ru-RU"/>
        </w:rPr>
        <w:t>.</w:t>
      </w:r>
    </w:p>
    <w:p w:rsidR="00D93D0D" w:rsidRDefault="00D93D0D" w:rsidP="00D93D0D">
      <w:pPr>
        <w:spacing w:after="201"/>
        <w:ind w:left="0" w:right="151" w:firstLine="0"/>
        <w:rPr>
          <w:rFonts w:ascii="Arial" w:hAnsi="Arial" w:cs="Arial"/>
          <w:sz w:val="24"/>
          <w:szCs w:val="24"/>
          <w:lang w:val="ru-RU"/>
        </w:rPr>
      </w:pPr>
    </w:p>
    <w:p w:rsidR="00D93D0D" w:rsidRPr="00EE5390" w:rsidRDefault="00D93D0D" w:rsidP="00D93D0D">
      <w:pPr>
        <w:spacing w:after="201"/>
        <w:ind w:left="0" w:right="151" w:firstLine="0"/>
        <w:rPr>
          <w:rFonts w:ascii="Arial" w:hAnsi="Arial" w:cs="Arial"/>
          <w:sz w:val="24"/>
          <w:szCs w:val="24"/>
          <w:lang w:val="ru-RU"/>
        </w:rPr>
      </w:pPr>
      <w:r w:rsidRPr="00EE5390">
        <w:rPr>
          <w:rFonts w:ascii="Arial" w:hAnsi="Arial" w:cs="Arial"/>
          <w:sz w:val="24"/>
          <w:szCs w:val="24"/>
          <w:lang w:val="ru-RU"/>
        </w:rPr>
        <w:lastRenderedPageBreak/>
        <w:t>Глава сельсовета,</w:t>
      </w:r>
    </w:p>
    <w:p w:rsidR="00D93D0D" w:rsidRPr="00EE5390" w:rsidRDefault="00D93D0D" w:rsidP="00D93D0D">
      <w:pPr>
        <w:spacing w:after="201"/>
        <w:ind w:left="0" w:right="151" w:firstLine="0"/>
        <w:rPr>
          <w:rFonts w:ascii="Arial" w:hAnsi="Arial" w:cs="Arial"/>
          <w:sz w:val="24"/>
          <w:szCs w:val="24"/>
          <w:lang w:val="ru-RU"/>
        </w:rPr>
      </w:pPr>
      <w:r w:rsidRPr="00EE5390">
        <w:rPr>
          <w:rFonts w:ascii="Arial" w:hAnsi="Arial" w:cs="Arial"/>
          <w:sz w:val="24"/>
          <w:szCs w:val="24"/>
          <w:lang w:val="ru-RU"/>
        </w:rPr>
        <w:t xml:space="preserve">Председатель Совета депутатов                                                  </w:t>
      </w:r>
      <w:proofErr w:type="spellStart"/>
      <w:r w:rsidRPr="00EE5390">
        <w:rPr>
          <w:rFonts w:ascii="Arial" w:hAnsi="Arial" w:cs="Arial"/>
          <w:sz w:val="24"/>
          <w:szCs w:val="24"/>
          <w:lang w:val="ru-RU"/>
        </w:rPr>
        <w:t>Н.И.Гречухина</w:t>
      </w:r>
      <w:proofErr w:type="spellEnd"/>
    </w:p>
    <w:p w:rsidR="004D4D95" w:rsidRPr="00D93D0D" w:rsidRDefault="004D4D95">
      <w:pPr>
        <w:rPr>
          <w:lang w:val="ru-RU"/>
        </w:rPr>
      </w:pPr>
      <w:bookmarkStart w:id="0" w:name="_GoBack"/>
      <w:bookmarkEnd w:id="0"/>
    </w:p>
    <w:sectPr w:rsidR="004D4D95" w:rsidRPr="00D93D0D" w:rsidSect="00D93D0D">
      <w:pgSz w:w="11920" w:h="16840"/>
      <w:pgMar w:top="1450" w:right="619" w:bottom="375" w:left="18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46"/>
    <w:rsid w:val="004D4D95"/>
    <w:rsid w:val="00D93D0D"/>
    <w:rsid w:val="00F7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0D"/>
    <w:pPr>
      <w:spacing w:after="4" w:line="249" w:lineRule="auto"/>
      <w:ind w:left="230" w:firstLine="681"/>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D0D"/>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0D"/>
    <w:pPr>
      <w:spacing w:after="4" w:line="249" w:lineRule="auto"/>
      <w:ind w:left="230" w:firstLine="681"/>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D0D"/>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10486</Characters>
  <Application>Microsoft Office Word</Application>
  <DocSecurity>0</DocSecurity>
  <Lines>87</Lines>
  <Paragraphs>24</Paragraphs>
  <ScaleCrop>false</ScaleCrop>
  <Company>*</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2021-08-17T07:33:00Z</dcterms:created>
  <dcterms:modified xsi:type="dcterms:W3CDTF">2021-08-17T07:33:00Z</dcterms:modified>
</cp:coreProperties>
</file>